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3FE7" w14:textId="7895D37C" w:rsidR="00202B03" w:rsidRPr="00DB4455" w:rsidRDefault="00202B03" w:rsidP="00DB4455">
      <w:pPr>
        <w:ind w:firstLine="708"/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Na temelju članka 26. Zakona o predškolskom odgoju i obrazovanju („Narodne novine“ broj 10/97., 107/07. i 94/13.), članka </w:t>
      </w:r>
      <w:r w:rsidR="00BA13B3" w:rsidRPr="00DB4455">
        <w:rPr>
          <w:sz w:val="22"/>
          <w:szCs w:val="22"/>
        </w:rPr>
        <w:t>52</w:t>
      </w:r>
      <w:r w:rsidRPr="00DB4455">
        <w:rPr>
          <w:sz w:val="22"/>
          <w:szCs w:val="22"/>
        </w:rPr>
        <w:t>. Statuta Dječjeg vrtića „</w:t>
      </w:r>
      <w:r w:rsidR="00D043C9" w:rsidRPr="00DB4455">
        <w:rPr>
          <w:sz w:val="22"/>
          <w:szCs w:val="22"/>
        </w:rPr>
        <w:t>Lipa“</w:t>
      </w:r>
      <w:r w:rsidRPr="00DB4455">
        <w:rPr>
          <w:sz w:val="22"/>
          <w:szCs w:val="22"/>
        </w:rPr>
        <w:t xml:space="preserve"> Čađ</w:t>
      </w:r>
      <w:r w:rsidR="00D043C9" w:rsidRPr="00DB4455">
        <w:rPr>
          <w:sz w:val="22"/>
          <w:szCs w:val="22"/>
        </w:rPr>
        <w:t>a</w:t>
      </w:r>
      <w:r w:rsidRPr="00DB4455">
        <w:rPr>
          <w:sz w:val="22"/>
          <w:szCs w:val="22"/>
        </w:rPr>
        <w:t xml:space="preserve">vica, članka </w:t>
      </w:r>
      <w:r w:rsidR="00E60332" w:rsidRPr="00DB4455">
        <w:rPr>
          <w:sz w:val="22"/>
          <w:szCs w:val="22"/>
        </w:rPr>
        <w:t>33</w:t>
      </w:r>
      <w:r w:rsidRPr="00DB4455">
        <w:rPr>
          <w:sz w:val="22"/>
          <w:szCs w:val="22"/>
        </w:rPr>
        <w:t>. Pravilnika o unutarnjem ustrojstvu i načinu rada Dječjeg vrtića“Lipa“ Čađavica</w:t>
      </w:r>
      <w:r w:rsidR="00DB4455">
        <w:rPr>
          <w:sz w:val="22"/>
          <w:szCs w:val="22"/>
        </w:rPr>
        <w:t xml:space="preserve"> </w:t>
      </w:r>
      <w:r w:rsidRPr="00DB4455">
        <w:rPr>
          <w:sz w:val="22"/>
          <w:szCs w:val="22"/>
        </w:rPr>
        <w:t>KLASA:</w:t>
      </w:r>
      <w:r w:rsidR="00BA13B3" w:rsidRPr="00DB4455">
        <w:rPr>
          <w:sz w:val="22"/>
          <w:szCs w:val="22"/>
        </w:rPr>
        <w:t xml:space="preserve"> 112-01/21-01/01</w:t>
      </w:r>
      <w:r w:rsidRPr="00DB4455">
        <w:rPr>
          <w:sz w:val="22"/>
          <w:szCs w:val="22"/>
        </w:rPr>
        <w:t xml:space="preserve"> </w:t>
      </w:r>
      <w:r w:rsidR="00DB4455" w:rsidRPr="00DB4455">
        <w:rPr>
          <w:sz w:val="22"/>
          <w:szCs w:val="22"/>
        </w:rPr>
        <w:t xml:space="preserve">, </w:t>
      </w:r>
      <w:r w:rsidRPr="00DB4455">
        <w:rPr>
          <w:sz w:val="22"/>
          <w:szCs w:val="22"/>
        </w:rPr>
        <w:t xml:space="preserve">URBROJ: </w:t>
      </w:r>
      <w:r w:rsidR="00BA13B3" w:rsidRPr="00DB4455">
        <w:rPr>
          <w:sz w:val="22"/>
          <w:szCs w:val="22"/>
        </w:rPr>
        <w:t xml:space="preserve">2189-93-21-1 od 26. siječnja 2021. godine, </w:t>
      </w:r>
      <w:r w:rsidR="00DB4455" w:rsidRPr="00DB4455">
        <w:rPr>
          <w:sz w:val="22"/>
          <w:szCs w:val="22"/>
        </w:rPr>
        <w:t xml:space="preserve"> Upravno vijeće Dječjeg vrtića „Lipa“ Čađavica</w:t>
      </w:r>
      <w:r w:rsidRPr="00DB4455">
        <w:rPr>
          <w:sz w:val="22"/>
          <w:szCs w:val="22"/>
        </w:rPr>
        <w:t xml:space="preserve"> raspisuje </w:t>
      </w:r>
    </w:p>
    <w:p w14:paraId="05EF9555" w14:textId="77777777"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N A T J E Č A J</w:t>
      </w:r>
    </w:p>
    <w:p w14:paraId="534095C6" w14:textId="77777777"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za zasnivanje radnog odnosa</w:t>
      </w:r>
    </w:p>
    <w:p w14:paraId="02F643E0" w14:textId="77777777" w:rsidR="00202B03" w:rsidRPr="00DB4455" w:rsidRDefault="00202B03" w:rsidP="00202B03">
      <w:pPr>
        <w:ind w:left="2832" w:firstLine="708"/>
        <w:rPr>
          <w:sz w:val="22"/>
          <w:szCs w:val="22"/>
        </w:rPr>
      </w:pPr>
    </w:p>
    <w:p w14:paraId="3C96A657" w14:textId="03F80D2D" w:rsidR="00202B03" w:rsidRPr="00DB4455" w:rsidRDefault="00202B03" w:rsidP="00202B03">
      <w:pPr>
        <w:jc w:val="both"/>
        <w:rPr>
          <w:rFonts w:eastAsia="Andale Sans UI" w:cs="Tahoma"/>
          <w:sz w:val="22"/>
          <w:szCs w:val="22"/>
          <w:lang w:val="de-DE" w:eastAsia="fa-IR" w:bidi="fa-IR"/>
        </w:rPr>
      </w:pPr>
      <w:r w:rsidRPr="00DB4455">
        <w:rPr>
          <w:b/>
          <w:bCs/>
          <w:sz w:val="22"/>
          <w:szCs w:val="22"/>
        </w:rPr>
        <w:t xml:space="preserve">Radno mjesto: </w:t>
      </w:r>
      <w:r w:rsidR="004744E6">
        <w:rPr>
          <w:b/>
          <w:bCs/>
          <w:sz w:val="22"/>
          <w:szCs w:val="22"/>
        </w:rPr>
        <w:t>KUHAR</w:t>
      </w:r>
      <w:r w:rsidR="00EA1A5E" w:rsidRPr="00DB4455">
        <w:rPr>
          <w:sz w:val="22"/>
          <w:szCs w:val="22"/>
        </w:rPr>
        <w:t xml:space="preserve"> – </w:t>
      </w:r>
      <w:r w:rsidR="004744E6">
        <w:rPr>
          <w:sz w:val="22"/>
          <w:szCs w:val="22"/>
        </w:rPr>
        <w:t>1</w:t>
      </w:r>
      <w:r w:rsidRPr="00DB4455">
        <w:rPr>
          <w:sz w:val="22"/>
          <w:szCs w:val="22"/>
        </w:rPr>
        <w:t xml:space="preserve"> izvršitelj/ica na neodređeno vrijeme s punim radnim vremenom </w:t>
      </w:r>
    </w:p>
    <w:p w14:paraId="7A7839C3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714CDCBB" w14:textId="77777777" w:rsidR="00202B03" w:rsidRPr="00DB4455" w:rsidRDefault="00202B03" w:rsidP="00202B03">
      <w:pPr>
        <w:jc w:val="both"/>
        <w:rPr>
          <w:b/>
          <w:bCs/>
          <w:i/>
          <w:sz w:val="22"/>
          <w:szCs w:val="22"/>
          <w:u w:val="single"/>
        </w:rPr>
      </w:pPr>
      <w:r w:rsidRPr="00DB4455">
        <w:rPr>
          <w:b/>
          <w:bCs/>
          <w:i/>
          <w:sz w:val="22"/>
          <w:szCs w:val="22"/>
          <w:u w:val="single"/>
        </w:rPr>
        <w:t xml:space="preserve">UVJETI: </w:t>
      </w:r>
    </w:p>
    <w:p w14:paraId="2CBCEB8B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66A505D7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Kandidati moraju ispunjavati opće uvjete za zasnivanje radnog odnosa:</w:t>
      </w:r>
    </w:p>
    <w:p w14:paraId="63DDFAD8" w14:textId="77777777" w:rsidR="00202B03" w:rsidRPr="00DB4455" w:rsidRDefault="00202B03" w:rsidP="00202B0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punoljetnost</w:t>
      </w:r>
    </w:p>
    <w:p w14:paraId="55ED2654" w14:textId="77777777" w:rsidR="00202B03" w:rsidRPr="00DB4455" w:rsidRDefault="00202B03" w:rsidP="00202B0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hrvatsko državljanstvo</w:t>
      </w:r>
    </w:p>
    <w:p w14:paraId="05E45A02" w14:textId="77777777" w:rsidR="00202B03" w:rsidRPr="00DB4455" w:rsidRDefault="00202B03" w:rsidP="00202B0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zdravstvenu sposobnost za obavljanje poslova radnog mjesta</w:t>
      </w:r>
    </w:p>
    <w:p w14:paraId="245DAB03" w14:textId="2596D730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te posebne uvjete prema članku 25. Zakona o predškolskom odgoju i obrazovanju („Narodne novine“ broj 10/97, 107/07 i 94/13) i Pravilniku o vrsti stručne spreme stručnih djelatnika te vrsti i stupnju stručne spreme ostalih djelatnika u dječjem vrtiću („Narodne novine“ broj 133/97.):</w:t>
      </w:r>
    </w:p>
    <w:p w14:paraId="53784326" w14:textId="3AA28CD8" w:rsidR="00202B03" w:rsidRPr="004744E6" w:rsidRDefault="004744E6" w:rsidP="004744E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4744E6">
        <w:rPr>
          <w:sz w:val="22"/>
          <w:szCs w:val="22"/>
        </w:rPr>
        <w:t>SSS kuhar</w:t>
      </w:r>
      <w:r>
        <w:rPr>
          <w:sz w:val="22"/>
          <w:szCs w:val="22"/>
        </w:rPr>
        <w:t>.</w:t>
      </w:r>
      <w:r w:rsidRPr="004744E6">
        <w:rPr>
          <w:sz w:val="22"/>
          <w:szCs w:val="22"/>
        </w:rPr>
        <w:t xml:space="preserve"> </w:t>
      </w:r>
    </w:p>
    <w:p w14:paraId="0603A317" w14:textId="5C58166D" w:rsidR="004744E6" w:rsidRPr="00DB4455" w:rsidRDefault="004744E6" w:rsidP="00202B03">
      <w:pPr>
        <w:jc w:val="both"/>
        <w:rPr>
          <w:sz w:val="22"/>
          <w:szCs w:val="22"/>
        </w:rPr>
      </w:pPr>
    </w:p>
    <w:p w14:paraId="47B4F3BA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Radni odnos u dječjem vrtiću ne može zasnovati osoba koja ima zapreke iz članka 25. Zakona o predškolskom odgoju i obrazovanju („Narodne novine“ broj 10/97., 107/07. i 94/13.).</w:t>
      </w:r>
    </w:p>
    <w:p w14:paraId="03F70822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36FFA07F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Na natječaj se, pod ravnopravnim uvjetima, imaju pravo javiti osobe oba spola.</w:t>
      </w:r>
    </w:p>
    <w:p w14:paraId="07BCFF0F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027C8A6E" w14:textId="77777777" w:rsidR="00202B03" w:rsidRPr="00DB4455" w:rsidRDefault="00202B03" w:rsidP="00202B03">
      <w:pPr>
        <w:jc w:val="both"/>
        <w:rPr>
          <w:b/>
          <w:bCs/>
          <w:sz w:val="22"/>
          <w:szCs w:val="22"/>
          <w:u w:val="single"/>
        </w:rPr>
      </w:pPr>
      <w:r w:rsidRPr="00DB4455">
        <w:rPr>
          <w:b/>
          <w:bCs/>
          <w:sz w:val="22"/>
          <w:szCs w:val="22"/>
          <w:u w:val="single"/>
        </w:rPr>
        <w:t>Uz prijavu na natječaj kandidati/kinje su dužni priložiti preslike slijedećih dokumenata:</w:t>
      </w:r>
    </w:p>
    <w:p w14:paraId="7ED75DB9" w14:textId="77777777"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>životopis</w:t>
      </w:r>
    </w:p>
    <w:p w14:paraId="27337227" w14:textId="77777777"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hrvatskom državljanstvu (preslika važeće osobne iskaznice, domovnice ili putovnice)</w:t>
      </w:r>
    </w:p>
    <w:p w14:paraId="7BAF1AF4" w14:textId="477A8DDB"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dokaz o odgovarajućem stupnju obrazovanja </w:t>
      </w:r>
      <w:r w:rsidR="005771E5">
        <w:rPr>
          <w:sz w:val="22"/>
          <w:szCs w:val="22"/>
        </w:rPr>
        <w:t>( SSS</w:t>
      </w:r>
      <w:r w:rsidRPr="00DB4455">
        <w:rPr>
          <w:sz w:val="22"/>
          <w:szCs w:val="22"/>
        </w:rPr>
        <w:t xml:space="preserve"> </w:t>
      </w:r>
      <w:r w:rsidR="005771E5">
        <w:rPr>
          <w:sz w:val="22"/>
          <w:szCs w:val="22"/>
        </w:rPr>
        <w:t>kuhar</w:t>
      </w:r>
      <w:r w:rsidRPr="00DB4455">
        <w:rPr>
          <w:sz w:val="22"/>
          <w:szCs w:val="22"/>
        </w:rPr>
        <w:t>)</w:t>
      </w:r>
    </w:p>
    <w:p w14:paraId="21A339FA" w14:textId="77777777" w:rsidR="00202B03" w:rsidRPr="00DB4455" w:rsidRDefault="00202B03" w:rsidP="00202B03">
      <w:pPr>
        <w:numPr>
          <w:ilvl w:val="0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radnom stažu – ispis Elektroničkog zapisa o podacima evidentiranim u matičnoj evidenciji Hrvatskog zavoda za mirovinsko osiguranje ili Potvrda o podacima evidentiranim u matičnoj evidenciji Hrvatskog zavoda za mirovinsko osiguranje</w:t>
      </w:r>
    </w:p>
    <w:p w14:paraId="0DF3F4CE" w14:textId="77777777" w:rsidR="00202B03" w:rsidRPr="00DB4455" w:rsidRDefault="00202B03" w:rsidP="00202B03">
      <w:pPr>
        <w:numPr>
          <w:ilvl w:val="0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nepostojanju zapreka za zasnivanje radnog odnosa sukladno članku 25. Zakona o predškolskom odgoju i obrazovanju („Narodne novine“ broj 10/97, 107/07 i 94/13), ne stariji od 6 mjeseci:</w:t>
      </w:r>
    </w:p>
    <w:p w14:paraId="6303332A" w14:textId="77777777" w:rsidR="00202B03" w:rsidRPr="00DB4455" w:rsidRDefault="00202B03" w:rsidP="00202B03">
      <w:pPr>
        <w:numPr>
          <w:ilvl w:val="1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potvrda nadležnog suda da se protiv kandidata ne vodi kazneni postupak (čl. 25. st. 2. Zakona o predškolskom odgoju i obrazovanju („Narodne novine“ broj 10/97, 107/07 i 94/13)</w:t>
      </w:r>
    </w:p>
    <w:p w14:paraId="0CCEB22B" w14:textId="282EA678"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DB4455">
        <w:rPr>
          <w:rFonts w:cs="Times New Roman"/>
          <w:sz w:val="22"/>
          <w:szCs w:val="22"/>
        </w:rPr>
        <w:t>vlastoručno potpisanu privolu kandidata za prikupljanje osobnih podataka (obrazac privole je objavljen u privitku natječaja na službenoj internetskoj stranici Općine Čađavica,  privolu nije potrebno ovjeravati</w:t>
      </w:r>
      <w:r w:rsidR="0053764F">
        <w:rPr>
          <w:rFonts w:cs="Times New Roman"/>
          <w:sz w:val="22"/>
          <w:szCs w:val="22"/>
        </w:rPr>
        <w:t xml:space="preserve"> kod javnog bilježnika</w:t>
      </w:r>
      <w:r w:rsidRPr="00DB4455">
        <w:rPr>
          <w:rFonts w:cs="Times New Roman"/>
          <w:sz w:val="22"/>
          <w:szCs w:val="22"/>
        </w:rPr>
        <w:t>).</w:t>
      </w:r>
    </w:p>
    <w:p w14:paraId="7095E247" w14:textId="77777777" w:rsidR="00202B03" w:rsidRPr="00DB4455" w:rsidRDefault="00202B03" w:rsidP="00202B03">
      <w:pPr>
        <w:jc w:val="both"/>
        <w:rPr>
          <w:b/>
          <w:bCs/>
          <w:sz w:val="22"/>
          <w:szCs w:val="22"/>
        </w:rPr>
      </w:pPr>
    </w:p>
    <w:p w14:paraId="4116A2A6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 xml:space="preserve">Ako kandidat/kinja ostvaruje pravo prednosti pri zapošljavanju prema posebnom zakonu, dužan/na je u prijavi pozvati se na to pravo i ima prednost u odnosu na ostale kandidat/kinje samo pod jednakim uvjetima. </w:t>
      </w:r>
    </w:p>
    <w:p w14:paraId="1C6A80AA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</w:p>
    <w:p w14:paraId="3CD6C2BD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>Kandidat/kinja koji ostvaruje pravo prednosti pri zapošljavanju dužan/na je uz prijavu na natječaj priložiti svu propisanu dokumentaciju odnosno dokaze prema posebnom zakonu.</w:t>
      </w:r>
    </w:p>
    <w:p w14:paraId="24FC939B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 xml:space="preserve">Kandidat/kinja koji se poziva na pravo prednosti temeljem Zakona o hrvatskim braniteljima iz Domovinskog rata i članovima njihovih obitelji („Narodne novine“ broj 121/17.) dužan/na je uz prijavu na natječaj osim dokaza o ispunjavanju uvjeta iz natječaja priložiti i sve potrebne dokaze iz članka 103. citiranog Zakona navede na internetskih stranici Ministarstva hrvatskih branitelja Republike Hrvatske </w:t>
      </w:r>
      <w:hyperlink r:id="rId5" w:history="1">
        <w:r w:rsidRPr="00DB4455">
          <w:rPr>
            <w:rStyle w:val="Hyperlink"/>
            <w:bCs/>
            <w:sz w:val="22"/>
            <w:szCs w:val="22"/>
          </w:rPr>
          <w:t>https://branitelji.gov.hr/zaposljavanje-843/843</w:t>
        </w:r>
      </w:hyperlink>
      <w:r w:rsidRPr="00DB4455">
        <w:rPr>
          <w:bCs/>
          <w:sz w:val="22"/>
          <w:szCs w:val="22"/>
        </w:rPr>
        <w:t xml:space="preserve">. </w:t>
      </w:r>
    </w:p>
    <w:p w14:paraId="7CBF67B2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lastRenderedPageBreak/>
        <w:t>Dokaz o zdravstvenoj sposobnosti za obavljanje poslova radnog mjesta dostaviti će izabrani kandidat po dostavljenoj obavijesti o izboru, a prije zasnivanja radnog odnosa.</w:t>
      </w:r>
    </w:p>
    <w:p w14:paraId="7797A433" w14:textId="700161BE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b/>
          <w:bCs/>
          <w:sz w:val="22"/>
          <w:szCs w:val="22"/>
        </w:rPr>
        <w:t>Rok za podnošenje prijava je 8 (osam) dana od dana objave natječaja</w:t>
      </w:r>
      <w:r w:rsidRPr="00DB4455">
        <w:rPr>
          <w:sz w:val="22"/>
          <w:szCs w:val="22"/>
        </w:rPr>
        <w:t xml:space="preserve"> na mrežnoj stranici i oglasnoj ploči Hrvatskog zavoda za zapošljavanje</w:t>
      </w:r>
      <w:r w:rsidR="00DB4455">
        <w:rPr>
          <w:sz w:val="22"/>
          <w:szCs w:val="22"/>
        </w:rPr>
        <w:t xml:space="preserve"> i</w:t>
      </w:r>
      <w:r w:rsidRPr="00DB4455">
        <w:rPr>
          <w:sz w:val="22"/>
          <w:szCs w:val="22"/>
        </w:rPr>
        <w:t xml:space="preserve"> oglasnoj ploči Dječjeg vrtića </w:t>
      </w:r>
      <w:r w:rsidR="00D043C9" w:rsidRPr="00DB4455">
        <w:rPr>
          <w:sz w:val="22"/>
          <w:szCs w:val="22"/>
        </w:rPr>
        <w:t>„Lipa“ Čađavica.</w:t>
      </w:r>
    </w:p>
    <w:p w14:paraId="395D8182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Prijave na natječaj s navedenom dokumentacijom potrebno je dostaviti u zatvorenoj omotnici s naznakom </w:t>
      </w:r>
      <w:r w:rsidRPr="00DB4455">
        <w:rPr>
          <w:b/>
          <w:bCs/>
          <w:sz w:val="22"/>
          <w:szCs w:val="22"/>
        </w:rPr>
        <w:t>„Natječaj za zasnivanje radnog odnosa“</w:t>
      </w:r>
      <w:r w:rsidRPr="00DB4455">
        <w:rPr>
          <w:sz w:val="22"/>
          <w:szCs w:val="22"/>
        </w:rPr>
        <w:t xml:space="preserve"> na adresu:</w:t>
      </w:r>
    </w:p>
    <w:p w14:paraId="533E3CC8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15AE955B" w14:textId="77777777"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Dječji vrtić „</w:t>
      </w:r>
      <w:r w:rsidR="00D043C9" w:rsidRPr="00DB4455">
        <w:rPr>
          <w:b/>
          <w:bCs/>
          <w:sz w:val="22"/>
          <w:szCs w:val="22"/>
        </w:rPr>
        <w:t>Lipa</w:t>
      </w:r>
      <w:r w:rsidRPr="00DB4455">
        <w:rPr>
          <w:b/>
          <w:bCs/>
          <w:sz w:val="22"/>
          <w:szCs w:val="22"/>
        </w:rPr>
        <w:t xml:space="preserve">“ </w:t>
      </w:r>
      <w:r w:rsidR="00D043C9" w:rsidRPr="00DB4455">
        <w:rPr>
          <w:b/>
          <w:bCs/>
          <w:sz w:val="22"/>
          <w:szCs w:val="22"/>
        </w:rPr>
        <w:t>Čađavica</w:t>
      </w:r>
    </w:p>
    <w:p w14:paraId="65A48F96" w14:textId="77777777" w:rsidR="00D043C9" w:rsidRPr="00DB4455" w:rsidRDefault="00D043C9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Kolodvorska 3a</w:t>
      </w:r>
    </w:p>
    <w:p w14:paraId="75254AED" w14:textId="77777777" w:rsidR="00202B03" w:rsidRPr="00DB4455" w:rsidRDefault="00D043C9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33523 Čađavica</w:t>
      </w:r>
    </w:p>
    <w:p w14:paraId="32B85358" w14:textId="77777777" w:rsidR="00D043C9" w:rsidRPr="00DB4455" w:rsidRDefault="00D043C9" w:rsidP="00202B03">
      <w:pPr>
        <w:jc w:val="center"/>
        <w:rPr>
          <w:b/>
          <w:bCs/>
          <w:sz w:val="22"/>
          <w:szCs w:val="22"/>
        </w:rPr>
      </w:pPr>
    </w:p>
    <w:p w14:paraId="64622A83" w14:textId="77777777" w:rsidR="00202B03" w:rsidRPr="00DB4455" w:rsidRDefault="00202B03" w:rsidP="004744E6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Nepotpune i nepravovremene prijave neće se razmatrati.</w:t>
      </w:r>
    </w:p>
    <w:p w14:paraId="2505D1BD" w14:textId="77777777" w:rsidR="00202B03" w:rsidRPr="00DB4455" w:rsidRDefault="00202B03" w:rsidP="004744E6">
      <w:pPr>
        <w:jc w:val="both"/>
        <w:rPr>
          <w:sz w:val="22"/>
          <w:szCs w:val="22"/>
        </w:rPr>
      </w:pPr>
    </w:p>
    <w:p w14:paraId="44A7EA67" w14:textId="77777777" w:rsidR="00DB4455" w:rsidRP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Povjerenstvo za provedbu javnog natječaja (u nastavku teksta: Povjerenstvo) imenuje Ravnatelj Dječjeg vrtića </w:t>
      </w:r>
      <w:r w:rsidRPr="0053764F">
        <w:rPr>
          <w:sz w:val="22"/>
          <w:szCs w:val="22"/>
        </w:rPr>
        <w:t>„Lipa“ Čađavica</w:t>
      </w:r>
      <w:r w:rsidRPr="0053764F">
        <w:rPr>
          <w:sz w:val="22"/>
          <w:szCs w:val="22"/>
        </w:rPr>
        <w:t xml:space="preserve">. </w:t>
      </w:r>
    </w:p>
    <w:p w14:paraId="24806287" w14:textId="77777777" w:rsidR="0053764F" w:rsidRP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Povjerenstvo utvrđuje popis kandidata prijavljenih na javni natječaj koji ispunjavaju formalne uvjete. </w:t>
      </w:r>
    </w:p>
    <w:p w14:paraId="43DBCD0B" w14:textId="396149DB" w:rsid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Svi kandidati koji zadovoljavaju formalne uvjete natječaja, bit će pozvani na </w:t>
      </w:r>
      <w:r w:rsidR="004744E6">
        <w:rPr>
          <w:sz w:val="22"/>
          <w:szCs w:val="22"/>
        </w:rPr>
        <w:t>intervju</w:t>
      </w:r>
      <w:r w:rsidRPr="0053764F">
        <w:rPr>
          <w:sz w:val="22"/>
          <w:szCs w:val="22"/>
        </w:rPr>
        <w:t xml:space="preserve"> koje će provoditi Povjerenstvo Dječjeg vrtića </w:t>
      </w:r>
      <w:r w:rsidR="0053764F" w:rsidRPr="0053764F">
        <w:rPr>
          <w:sz w:val="22"/>
          <w:szCs w:val="22"/>
        </w:rPr>
        <w:t>„Lipa“ Čađavica</w:t>
      </w:r>
      <w:r w:rsidRPr="0053764F">
        <w:rPr>
          <w:sz w:val="22"/>
          <w:szCs w:val="22"/>
        </w:rPr>
        <w:t>.</w:t>
      </w:r>
    </w:p>
    <w:p w14:paraId="7D21B213" w14:textId="2BD3736C" w:rsid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Kandidat koji ne pristupi </w:t>
      </w:r>
      <w:r w:rsidR="004744E6">
        <w:rPr>
          <w:sz w:val="22"/>
          <w:szCs w:val="22"/>
        </w:rPr>
        <w:t xml:space="preserve">intervjuu </w:t>
      </w:r>
      <w:r w:rsidRPr="0053764F">
        <w:rPr>
          <w:sz w:val="22"/>
          <w:szCs w:val="22"/>
        </w:rPr>
        <w:t xml:space="preserve">smatra se da je povukao prijavu za natječaj. </w:t>
      </w:r>
    </w:p>
    <w:p w14:paraId="14FE9619" w14:textId="15319747" w:rsidR="0053764F" w:rsidRDefault="00DB4455" w:rsidP="004744E6">
      <w:pPr>
        <w:jc w:val="both"/>
        <w:rPr>
          <w:sz w:val="22"/>
          <w:szCs w:val="22"/>
        </w:rPr>
      </w:pPr>
      <w:r w:rsidRPr="0053764F">
        <w:rPr>
          <w:sz w:val="22"/>
          <w:szCs w:val="22"/>
        </w:rPr>
        <w:t xml:space="preserve">Na web stranici </w:t>
      </w:r>
      <w:r w:rsidR="0053764F">
        <w:rPr>
          <w:sz w:val="22"/>
          <w:szCs w:val="22"/>
        </w:rPr>
        <w:t xml:space="preserve">Općine Čađavica </w:t>
      </w:r>
      <w:hyperlink r:id="rId6" w:history="1">
        <w:r w:rsidR="0053764F" w:rsidRPr="00CD2FA0">
          <w:rPr>
            <w:rStyle w:val="Hyperlink"/>
            <w:sz w:val="22"/>
            <w:szCs w:val="22"/>
          </w:rPr>
          <w:t>www.opcina-cadjavica.hr</w:t>
        </w:r>
      </w:hyperlink>
      <w:r w:rsidR="0053764F">
        <w:rPr>
          <w:sz w:val="22"/>
          <w:szCs w:val="22"/>
        </w:rPr>
        <w:t xml:space="preserve"> </w:t>
      </w:r>
      <w:r w:rsidRPr="0053764F">
        <w:rPr>
          <w:sz w:val="22"/>
          <w:szCs w:val="22"/>
        </w:rPr>
        <w:t xml:space="preserve"> objavit će se popis kandidata koji ispunjavaju formalne uvjete iz natječaja te vrijeme održavanja </w:t>
      </w:r>
      <w:r w:rsidR="004744E6">
        <w:rPr>
          <w:sz w:val="22"/>
          <w:szCs w:val="22"/>
        </w:rPr>
        <w:t>intervju</w:t>
      </w:r>
      <w:r w:rsidRPr="0053764F">
        <w:rPr>
          <w:sz w:val="22"/>
          <w:szCs w:val="22"/>
        </w:rPr>
        <w:t xml:space="preserve"> tri dana prije </w:t>
      </w:r>
      <w:r w:rsidR="004744E6">
        <w:rPr>
          <w:sz w:val="22"/>
          <w:szCs w:val="22"/>
        </w:rPr>
        <w:t>istog.</w:t>
      </w:r>
    </w:p>
    <w:p w14:paraId="5AFDAD1B" w14:textId="4FE16578" w:rsidR="00DB4455" w:rsidRPr="0053764F" w:rsidRDefault="00DB4455" w:rsidP="00202B03">
      <w:pPr>
        <w:rPr>
          <w:sz w:val="22"/>
          <w:szCs w:val="22"/>
        </w:rPr>
      </w:pPr>
      <w:r w:rsidRPr="0053764F">
        <w:rPr>
          <w:sz w:val="22"/>
          <w:szCs w:val="22"/>
        </w:rPr>
        <w:t>O rezultatima natječaja kandidati će biti obaviješteni u zakonskom roku</w:t>
      </w:r>
    </w:p>
    <w:p w14:paraId="3F9CD2EF" w14:textId="7E54ECF1" w:rsidR="00DB4455" w:rsidRPr="0053764F" w:rsidRDefault="00DB4455" w:rsidP="00202B03">
      <w:pPr>
        <w:rPr>
          <w:sz w:val="22"/>
          <w:szCs w:val="22"/>
        </w:rPr>
      </w:pPr>
    </w:p>
    <w:p w14:paraId="00C6CF13" w14:textId="77777777" w:rsidR="00DB4455" w:rsidRPr="0053764F" w:rsidRDefault="00DB4455" w:rsidP="00202B03">
      <w:pPr>
        <w:rPr>
          <w:sz w:val="22"/>
          <w:szCs w:val="22"/>
        </w:rPr>
      </w:pPr>
    </w:p>
    <w:p w14:paraId="52BAC5B3" w14:textId="52A155D7" w:rsidR="00202B03" w:rsidRPr="00DB4455" w:rsidRDefault="00202B03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KLASA: </w:t>
      </w:r>
      <w:r w:rsidR="00DB4455" w:rsidRPr="00DB4455">
        <w:rPr>
          <w:color w:val="000000"/>
          <w:sz w:val="22"/>
          <w:szCs w:val="22"/>
        </w:rPr>
        <w:t>112-02/21-01/0</w:t>
      </w:r>
      <w:r w:rsidR="004744E6">
        <w:rPr>
          <w:color w:val="000000"/>
          <w:sz w:val="22"/>
          <w:szCs w:val="22"/>
        </w:rPr>
        <w:t>2</w:t>
      </w:r>
    </w:p>
    <w:p w14:paraId="623F3480" w14:textId="3CF4D963" w:rsidR="00202B03" w:rsidRPr="00DB4455" w:rsidRDefault="00202B03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URBROJ: </w:t>
      </w:r>
      <w:r w:rsidR="00DB4455" w:rsidRPr="00DB4455">
        <w:rPr>
          <w:color w:val="000000"/>
          <w:sz w:val="22"/>
          <w:szCs w:val="22"/>
        </w:rPr>
        <w:t>2189-93-21-1</w:t>
      </w:r>
    </w:p>
    <w:p w14:paraId="2DCDEF7D" w14:textId="30E31C1B" w:rsidR="00202B03" w:rsidRPr="00DB4455" w:rsidRDefault="00D043C9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Čađavica, </w:t>
      </w:r>
      <w:r w:rsidR="00DB4455" w:rsidRPr="00DB4455">
        <w:rPr>
          <w:color w:val="000000"/>
          <w:sz w:val="22"/>
          <w:szCs w:val="22"/>
        </w:rPr>
        <w:t>18. veljače 2021. godine</w:t>
      </w:r>
    </w:p>
    <w:p w14:paraId="506951D8" w14:textId="77777777" w:rsidR="00202B03" w:rsidRPr="00DB4455" w:rsidRDefault="00202B03" w:rsidP="00202B03">
      <w:pPr>
        <w:rPr>
          <w:color w:val="000000"/>
          <w:sz w:val="22"/>
          <w:szCs w:val="22"/>
        </w:rPr>
      </w:pPr>
    </w:p>
    <w:p w14:paraId="0610F9D2" w14:textId="77777777" w:rsidR="00202B03" w:rsidRPr="00DB4455" w:rsidRDefault="00202B03" w:rsidP="00202B03">
      <w:pPr>
        <w:jc w:val="center"/>
        <w:rPr>
          <w:b/>
          <w:sz w:val="22"/>
          <w:szCs w:val="22"/>
        </w:rPr>
      </w:pPr>
      <w:r w:rsidRPr="00DB4455">
        <w:rPr>
          <w:b/>
          <w:sz w:val="22"/>
          <w:szCs w:val="22"/>
        </w:rPr>
        <w:t>UPRAVNO VIJEĆE</w:t>
      </w:r>
    </w:p>
    <w:p w14:paraId="544C985F" w14:textId="77777777" w:rsidR="00202B03" w:rsidRPr="00DB4455" w:rsidRDefault="00D043C9" w:rsidP="00202B03">
      <w:pPr>
        <w:jc w:val="center"/>
        <w:rPr>
          <w:b/>
          <w:sz w:val="22"/>
          <w:szCs w:val="22"/>
        </w:rPr>
      </w:pPr>
      <w:r w:rsidRPr="00DB4455">
        <w:rPr>
          <w:b/>
          <w:sz w:val="22"/>
          <w:szCs w:val="22"/>
        </w:rPr>
        <w:t>DJEČJEG VRTIĆA „LIPA“ ČAĐAVICA</w:t>
      </w:r>
    </w:p>
    <w:p w14:paraId="197E5F5D" w14:textId="77777777" w:rsidR="00202B03" w:rsidRPr="00DB4455" w:rsidRDefault="00202B03" w:rsidP="00202B03">
      <w:pPr>
        <w:jc w:val="center"/>
        <w:rPr>
          <w:b/>
          <w:sz w:val="22"/>
          <w:szCs w:val="22"/>
        </w:rPr>
      </w:pPr>
    </w:p>
    <w:p w14:paraId="0AD774F1" w14:textId="3C48C252" w:rsidR="00DE0722" w:rsidRDefault="00DE0722">
      <w:pPr>
        <w:rPr>
          <w:b/>
          <w:sz w:val="22"/>
          <w:szCs w:val="22"/>
        </w:rPr>
      </w:pPr>
    </w:p>
    <w:p w14:paraId="4E5394F0" w14:textId="77777777" w:rsidR="00DB4455" w:rsidRPr="00DB4455" w:rsidRDefault="00DB4455">
      <w:pPr>
        <w:rPr>
          <w:sz w:val="22"/>
          <w:szCs w:val="22"/>
        </w:rPr>
      </w:pPr>
    </w:p>
    <w:sectPr w:rsidR="00DB4455" w:rsidRPr="00DB4455" w:rsidSect="00404D99">
      <w:pgSz w:w="11906" w:h="16838"/>
      <w:pgMar w:top="1417" w:right="1417" w:bottom="1417" w:left="1417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09C49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2D2C11"/>
    <w:multiLevelType w:val="hybridMultilevel"/>
    <w:tmpl w:val="397CA4F4"/>
    <w:lvl w:ilvl="0" w:tplc="8E6E9FE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1334A"/>
    <w:multiLevelType w:val="hybridMultilevel"/>
    <w:tmpl w:val="3050F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53D2"/>
    <w:multiLevelType w:val="hybridMultilevel"/>
    <w:tmpl w:val="5C800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513F6"/>
    <w:rsid w:val="00067813"/>
    <w:rsid w:val="00073C13"/>
    <w:rsid w:val="000A7131"/>
    <w:rsid w:val="001F17B7"/>
    <w:rsid w:val="00202B03"/>
    <w:rsid w:val="00310CC3"/>
    <w:rsid w:val="004744E6"/>
    <w:rsid w:val="0053764F"/>
    <w:rsid w:val="005771E5"/>
    <w:rsid w:val="00686562"/>
    <w:rsid w:val="007B6849"/>
    <w:rsid w:val="008B6A68"/>
    <w:rsid w:val="009901F2"/>
    <w:rsid w:val="009C339C"/>
    <w:rsid w:val="00BA13B3"/>
    <w:rsid w:val="00CA6E9B"/>
    <w:rsid w:val="00D043C9"/>
    <w:rsid w:val="00DB309D"/>
    <w:rsid w:val="00DB4455"/>
    <w:rsid w:val="00DE0722"/>
    <w:rsid w:val="00E60332"/>
    <w:rsid w:val="00E7208A"/>
    <w:rsid w:val="00E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3218"/>
  <w15:docId w15:val="{61EBE3C2-66BB-4746-AE48-F135DE14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18"/>
        <w:lang w:val="hr-HR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B03"/>
    <w:pPr>
      <w:suppressAutoHyphens/>
      <w:spacing w:line="100" w:lineRule="atLeast"/>
      <w:ind w:left="0" w:firstLine="0"/>
    </w:pPr>
    <w:rPr>
      <w:rFonts w:eastAsia="SimSun" w:cs="Mangal"/>
      <w:color w:val="auto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E7208A"/>
    <w:pPr>
      <w:spacing w:after="100"/>
    </w:pPr>
  </w:style>
  <w:style w:type="character" w:styleId="Hyperlink">
    <w:name w:val="Hyperlink"/>
    <w:rsid w:val="00202B03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202B03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B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cadjavica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Zaželi-gost</cp:lastModifiedBy>
  <cp:revision>3</cp:revision>
  <cp:lastPrinted>2021-02-18T09:06:00Z</cp:lastPrinted>
  <dcterms:created xsi:type="dcterms:W3CDTF">2021-02-18T09:05:00Z</dcterms:created>
  <dcterms:modified xsi:type="dcterms:W3CDTF">2021-02-18T09:11:00Z</dcterms:modified>
</cp:coreProperties>
</file>